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284"/>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4 сентября</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284"/>
        <w:jc w:val="both"/>
      </w:pPr>
      <w:r>
        <w:rPr>
          <w:rFonts w:ascii="Times New Roman" w:eastAsia="Times New Roman" w:hAnsi="Times New Roman" w:cs="Times New Roman"/>
        </w:rPr>
        <w:t> </w:t>
      </w:r>
    </w:p>
    <w:p>
      <w:pPr>
        <w:spacing w:before="0" w:after="0"/>
        <w:ind w:right="284"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284"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756</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4</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Воеводкиной</w:t>
      </w:r>
      <w:r>
        <w:rPr>
          <w:rFonts w:ascii="Times New Roman" w:eastAsia="Times New Roman" w:hAnsi="Times New Roman" w:cs="Times New Roman"/>
          <w:b/>
          <w:bCs/>
        </w:rPr>
        <w:t xml:space="preserve"> Анжелы Михайловны</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28rplc-7"/>
          <w:rFonts w:ascii="Times New Roman" w:eastAsia="Times New Roman" w:hAnsi="Times New Roman" w:cs="Times New Roman"/>
        </w:rPr>
        <w:t>...</w:t>
      </w:r>
    </w:p>
    <w:p>
      <w:pPr>
        <w:spacing w:before="0" w:after="0"/>
        <w:ind w:right="284" w:firstLine="720"/>
        <w:jc w:val="both"/>
      </w:pPr>
    </w:p>
    <w:p>
      <w:pPr>
        <w:spacing w:before="0" w:after="0"/>
        <w:ind w:right="284"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284" w:firstLine="720"/>
        <w:jc w:val="center"/>
      </w:pPr>
    </w:p>
    <w:p>
      <w:pPr>
        <w:spacing w:before="0" w:after="0"/>
        <w:ind w:right="284" w:firstLine="708"/>
        <w:jc w:val="both"/>
      </w:pPr>
      <w:r>
        <w:rPr>
          <w:rFonts w:ascii="Times New Roman" w:eastAsia="Times New Roman" w:hAnsi="Times New Roman" w:cs="Times New Roman"/>
        </w:rPr>
        <w:t>Воеводкина</w:t>
      </w:r>
      <w:r>
        <w:rPr>
          <w:rFonts w:ascii="Times New Roman" w:eastAsia="Times New Roman" w:hAnsi="Times New Roman" w:cs="Times New Roman"/>
        </w:rPr>
        <w:t xml:space="preserve"> А.М</w:t>
      </w:r>
      <w:r>
        <w:rPr>
          <w:rFonts w:ascii="Times New Roman" w:eastAsia="Times New Roman" w:hAnsi="Times New Roman" w:cs="Times New Roman"/>
        </w:rPr>
        <w:t xml:space="preserve">.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02 час. 10</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в районе дома № </w:t>
      </w:r>
      <w:r>
        <w:rPr>
          <w:rFonts w:ascii="Times New Roman" w:eastAsia="Times New Roman" w:hAnsi="Times New Roman" w:cs="Times New Roman"/>
        </w:rPr>
        <w:t>10</w:t>
      </w:r>
      <w:r>
        <w:rPr>
          <w:rFonts w:ascii="Times New Roman" w:eastAsia="Times New Roman" w:hAnsi="Times New Roman" w:cs="Times New Roman"/>
        </w:rPr>
        <w:t xml:space="preserve"> по</w:t>
      </w:r>
      <w:r>
        <w:rPr>
          <w:rFonts w:ascii="Times New Roman" w:eastAsia="Times New Roman" w:hAnsi="Times New Roman" w:cs="Times New Roman"/>
        </w:rPr>
        <w:t xml:space="preserve"> ул.</w:t>
      </w:r>
      <w:r>
        <w:rPr>
          <w:rFonts w:ascii="Times New Roman" w:eastAsia="Times New Roman" w:hAnsi="Times New Roman" w:cs="Times New Roman"/>
        </w:rPr>
        <w:t xml:space="preserve"> </w:t>
      </w:r>
      <w:r>
        <w:rPr>
          <w:rFonts w:ascii="Times New Roman" w:eastAsia="Times New Roman" w:hAnsi="Times New Roman" w:cs="Times New Roman"/>
        </w:rPr>
        <w:t>Анны Коньковой</w:t>
      </w:r>
      <w:r>
        <w:rPr>
          <w:rFonts w:ascii="Times New Roman" w:eastAsia="Times New Roman" w:hAnsi="Times New Roman" w:cs="Times New Roman"/>
        </w:rPr>
        <w:t xml:space="preserve"> в г. 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а</w:t>
      </w:r>
      <w:r>
        <w:rPr>
          <w:rFonts w:ascii="Times New Roman" w:eastAsia="Times New Roman" w:hAnsi="Times New Roman" w:cs="Times New Roman"/>
        </w:rPr>
        <w:t xml:space="preserve"> транспортным </w:t>
      </w:r>
      <w:r>
        <w:rPr>
          <w:rFonts w:ascii="Times New Roman" w:eastAsia="Times New Roman" w:hAnsi="Times New Roman" w:cs="Times New Roman"/>
        </w:rPr>
        <w:t xml:space="preserve">средством </w:t>
      </w:r>
      <w:r>
        <w:rPr>
          <w:rStyle w:val="cat-UserDefinedgrp-29rplc-18"/>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30rplc-20"/>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86</w:t>
      </w:r>
      <w:r>
        <w:rPr>
          <w:rFonts w:ascii="Times New Roman" w:eastAsia="Times New Roman" w:hAnsi="Times New Roman" w:cs="Times New Roman"/>
        </w:rPr>
        <w:t>,</w:t>
      </w:r>
      <w:r>
        <w:rPr>
          <w:rFonts w:ascii="Times New Roman" w:eastAsia="Times New Roman" w:hAnsi="Times New Roman" w:cs="Times New Roman"/>
        </w:rPr>
        <w:t xml:space="preserve"> находясь в состоянии опьянения, при этом ее</w:t>
      </w:r>
      <w:r>
        <w:rPr>
          <w:rFonts w:ascii="Times New Roman" w:eastAsia="Times New Roman" w:hAnsi="Times New Roman" w:cs="Times New Roman"/>
        </w:rPr>
        <w:t xml:space="preserve"> </w:t>
      </w:r>
      <w:r>
        <w:rPr>
          <w:rFonts w:ascii="Times New Roman" w:eastAsia="Times New Roman" w:hAnsi="Times New Roman" w:cs="Times New Roman"/>
        </w:rPr>
        <w:t>действия не содержа</w:t>
      </w:r>
      <w:r>
        <w:rPr>
          <w:rFonts w:ascii="Times New Roman" w:eastAsia="Times New Roman" w:hAnsi="Times New Roman" w:cs="Times New Roman"/>
        </w:rPr>
        <w:t>т уголовно наказуемого деяния.</w:t>
      </w:r>
    </w:p>
    <w:p>
      <w:pPr>
        <w:spacing w:before="0" w:after="0"/>
        <w:ind w:right="284"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Воеводкина</w:t>
      </w:r>
      <w:r>
        <w:rPr>
          <w:rFonts w:ascii="Times New Roman" w:eastAsia="Times New Roman" w:hAnsi="Times New Roman" w:cs="Times New Roman"/>
        </w:rPr>
        <w:t xml:space="preserve"> А.М</w:t>
      </w:r>
      <w:r>
        <w:rPr>
          <w:rFonts w:ascii="Times New Roman" w:eastAsia="Times New Roman" w:hAnsi="Times New Roman" w:cs="Times New Roman"/>
        </w:rPr>
        <w:t>. не явил</w:t>
      </w:r>
      <w:r>
        <w:rPr>
          <w:rFonts w:ascii="Times New Roman" w:eastAsia="Times New Roman" w:hAnsi="Times New Roman" w:cs="Times New Roman"/>
        </w:rPr>
        <w:t>ась</w:t>
      </w:r>
      <w:r>
        <w:rPr>
          <w:rFonts w:ascii="Times New Roman" w:eastAsia="Times New Roman" w:hAnsi="Times New Roman" w:cs="Times New Roman"/>
        </w:rPr>
        <w:t>, о месте и времени рассмотрения дела был</w:t>
      </w:r>
      <w:r>
        <w:rPr>
          <w:rFonts w:ascii="Times New Roman" w:eastAsia="Times New Roman" w:hAnsi="Times New Roman" w:cs="Times New Roman"/>
        </w:rPr>
        <w:t>а</w:t>
      </w:r>
      <w:r>
        <w:rPr>
          <w:rFonts w:ascii="Times New Roman" w:eastAsia="Times New Roman" w:hAnsi="Times New Roman" w:cs="Times New Roman"/>
        </w:rPr>
        <w:t xml:space="preserve"> надлежаще уведомлен</w:t>
      </w:r>
      <w:r>
        <w:rPr>
          <w:rFonts w:ascii="Times New Roman" w:eastAsia="Times New Roman" w:hAnsi="Times New Roman" w:cs="Times New Roman"/>
        </w:rPr>
        <w:t>а,</w:t>
      </w:r>
      <w:r>
        <w:rPr>
          <w:rFonts w:ascii="Times New Roman" w:eastAsia="Times New Roman" w:hAnsi="Times New Roman" w:cs="Times New Roman"/>
        </w:rPr>
        <w:t xml:space="preserve"> ходатайство об отложении рассмотрении дела </w:t>
      </w:r>
      <w:r>
        <w:rPr>
          <w:rFonts w:ascii="Times New Roman" w:eastAsia="Times New Roman" w:hAnsi="Times New Roman" w:cs="Times New Roman"/>
        </w:rPr>
        <w:t>не</w:t>
      </w:r>
      <w:r>
        <w:rPr>
          <w:rFonts w:ascii="Times New Roman" w:eastAsia="Times New Roman" w:hAnsi="Times New Roman" w:cs="Times New Roman"/>
        </w:rPr>
        <w:t xml:space="preserve">  </w:t>
      </w:r>
      <w:r>
        <w:rPr>
          <w:rFonts w:ascii="Times New Roman" w:eastAsia="Times New Roman" w:hAnsi="Times New Roman" w:cs="Times New Roman"/>
        </w:rPr>
        <w:t>поступило</w:t>
      </w:r>
      <w:r>
        <w:rPr>
          <w:rFonts w:ascii="Times New Roman" w:eastAsia="Times New Roman" w:hAnsi="Times New Roman" w:cs="Times New Roman"/>
        </w:rPr>
        <w:t xml:space="preserve">. Уважительная причина </w:t>
      </w:r>
      <w:r>
        <w:rPr>
          <w:rFonts w:ascii="Times New Roman" w:eastAsia="Times New Roman" w:hAnsi="Times New Roman" w:cs="Times New Roman"/>
        </w:rPr>
        <w:t>не явки</w:t>
      </w:r>
      <w:r>
        <w:rPr>
          <w:rFonts w:ascii="Times New Roman" w:eastAsia="Times New Roman" w:hAnsi="Times New Roman" w:cs="Times New Roman"/>
        </w:rPr>
        <w:t xml:space="preserve"> судом не установлена.</w:t>
      </w:r>
    </w:p>
    <w:p>
      <w:pPr>
        <w:spacing w:before="0" w:after="0"/>
        <w:ind w:right="284"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right="284"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Воеводкиной</w:t>
      </w:r>
      <w:r>
        <w:rPr>
          <w:rFonts w:ascii="Times New Roman" w:eastAsia="Times New Roman" w:hAnsi="Times New Roman" w:cs="Times New Roman"/>
        </w:rPr>
        <w:t xml:space="preserve"> А.М</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по факту управления транспортным средством в состоянии </w:t>
      </w:r>
      <w:r>
        <w:rPr>
          <w:rFonts w:ascii="Times New Roman" w:eastAsia="Times New Roman" w:hAnsi="Times New Roman" w:cs="Times New Roman"/>
        </w:rPr>
        <w:t>опьянения подтверждается:</w:t>
      </w:r>
      <w:r>
        <w:rPr>
          <w:rFonts w:ascii="Times New Roman" w:eastAsia="Times New Roman" w:hAnsi="Times New Roman" w:cs="Times New Roman"/>
        </w:rPr>
        <w:t xml:space="preserve"> </w:t>
      </w:r>
    </w:p>
    <w:p>
      <w:pPr>
        <w:spacing w:before="0" w:after="0"/>
        <w:ind w:right="284"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Воеводкина</w:t>
      </w:r>
      <w:r>
        <w:rPr>
          <w:rFonts w:ascii="Times New Roman" w:eastAsia="Times New Roman" w:hAnsi="Times New Roman" w:cs="Times New Roman"/>
        </w:rPr>
        <w:t xml:space="preserve"> А.М. 25.07.2026 года в 02 час. 10 мин. в районе дома № 10 по ул. Анны Коньковой в г. Ханты-Мансийске управляла транспортным средством </w:t>
      </w:r>
      <w:r>
        <w:rPr>
          <w:rStyle w:val="cat-UserDefinedgrp-29rplc-29"/>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30rplc-31"/>
          <w:rFonts w:ascii="Times New Roman" w:eastAsia="Times New Roman" w:hAnsi="Times New Roman" w:cs="Times New Roman"/>
        </w:rPr>
        <w:t>...</w:t>
      </w:r>
      <w:r>
        <w:rPr>
          <w:rFonts w:ascii="Times New Roman" w:eastAsia="Times New Roman" w:hAnsi="Times New Roman" w:cs="Times New Roman"/>
        </w:rPr>
        <w:t xml:space="preserve"> 86, находясь в состоянии опьянения, при этом ее действия не содер</w:t>
      </w:r>
      <w:r>
        <w:rPr>
          <w:rFonts w:ascii="Times New Roman" w:eastAsia="Times New Roman" w:hAnsi="Times New Roman" w:cs="Times New Roman"/>
        </w:rPr>
        <w:t>жат уголовно наказуемого деяния</w:t>
      </w:r>
      <w:r>
        <w:rPr>
          <w:rFonts w:ascii="Times New Roman" w:eastAsia="Times New Roman" w:hAnsi="Times New Roman" w:cs="Times New Roman"/>
        </w:rPr>
        <w:t xml:space="preserve">. </w:t>
      </w:r>
    </w:p>
    <w:p>
      <w:pPr>
        <w:spacing w:before="0" w:after="0"/>
        <w:ind w:right="284" w:firstLine="708"/>
        <w:jc w:val="both"/>
      </w:pPr>
      <w:r>
        <w:rPr>
          <w:rFonts w:ascii="Times New Roman" w:eastAsia="Times New Roman" w:hAnsi="Times New Roman" w:cs="Times New Roman"/>
        </w:rPr>
        <w:t xml:space="preserve">- актом освидетельствования на состояние опьянения от </w:t>
      </w:r>
      <w:r>
        <w:rPr>
          <w:rFonts w:ascii="Times New Roman" w:eastAsia="Times New Roman" w:hAnsi="Times New Roman" w:cs="Times New Roman"/>
        </w:rPr>
        <w:t>25.07</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Воеводкиной</w:t>
      </w:r>
      <w:r>
        <w:rPr>
          <w:rFonts w:ascii="Times New Roman" w:eastAsia="Times New Roman" w:hAnsi="Times New Roman" w:cs="Times New Roman"/>
        </w:rPr>
        <w:t xml:space="preserve"> А.М</w:t>
      </w:r>
      <w:r>
        <w:rPr>
          <w:rFonts w:ascii="Times New Roman" w:eastAsia="Times New Roman" w:hAnsi="Times New Roman" w:cs="Times New Roman"/>
        </w:rPr>
        <w:t>. установлено состояние опьянения</w:t>
      </w:r>
      <w:r>
        <w:rPr>
          <w:rFonts w:ascii="Times New Roman" w:eastAsia="Times New Roman" w:hAnsi="Times New Roman" w:cs="Times New Roman"/>
        </w:rPr>
        <w:t xml:space="preserve"> – </w:t>
      </w:r>
      <w:r>
        <w:rPr>
          <w:rFonts w:ascii="Times New Roman" w:eastAsia="Times New Roman" w:hAnsi="Times New Roman" w:cs="Times New Roman"/>
        </w:rPr>
        <w:t>0,50</w:t>
      </w:r>
      <w:r>
        <w:rPr>
          <w:rFonts w:ascii="Times New Roman" w:eastAsia="Times New Roman" w:hAnsi="Times New Roman" w:cs="Times New Roman"/>
        </w:rPr>
        <w:t xml:space="preserve"> г/л этанола,</w:t>
      </w:r>
      <w:r>
        <w:rPr>
          <w:rFonts w:ascii="Times New Roman" w:eastAsia="Times New Roman" w:hAnsi="Times New Roman" w:cs="Times New Roman"/>
        </w:rPr>
        <w:t xml:space="preserve"> с чем она была согласна,</w:t>
      </w:r>
    </w:p>
    <w:p>
      <w:pPr>
        <w:spacing w:before="0" w:after="0"/>
        <w:ind w:right="284" w:firstLine="708"/>
        <w:jc w:val="both"/>
      </w:pPr>
      <w:r>
        <w:rPr>
          <w:rFonts w:ascii="Times New Roman" w:eastAsia="Times New Roman" w:hAnsi="Times New Roman" w:cs="Times New Roman"/>
        </w:rPr>
        <w:t xml:space="preserve">- </w:t>
      </w:r>
      <w:r>
        <w:rPr>
          <w:rFonts w:ascii="Times New Roman" w:eastAsia="Times New Roman" w:hAnsi="Times New Roman" w:cs="Times New Roman"/>
        </w:rPr>
        <w:t>бумажным носителем с результатами освидетельствования</w:t>
      </w:r>
      <w:r>
        <w:rPr>
          <w:rFonts w:ascii="Times New Roman" w:eastAsia="Times New Roman" w:hAnsi="Times New Roman" w:cs="Times New Roman"/>
        </w:rPr>
        <w:t>;</w:t>
      </w:r>
    </w:p>
    <w:p>
      <w:pPr>
        <w:spacing w:before="0" w:after="0"/>
        <w:ind w:right="284" w:firstLine="708"/>
        <w:jc w:val="both"/>
      </w:pPr>
      <w:r>
        <w:rPr>
          <w:rFonts w:ascii="Times New Roman" w:eastAsia="Times New Roman" w:hAnsi="Times New Roman" w:cs="Times New Roman"/>
        </w:rPr>
        <w:t xml:space="preserve">- справкой </w:t>
      </w:r>
      <w:r>
        <w:rPr>
          <w:rFonts w:ascii="Times New Roman" w:eastAsia="Times New Roman" w:hAnsi="Times New Roman" w:cs="Times New Roman"/>
        </w:rPr>
        <w:t>старшего инспектора по ИАЗ отдела</w:t>
      </w:r>
      <w:r>
        <w:rPr>
          <w:rFonts w:ascii="Times New Roman" w:eastAsia="Times New Roman" w:hAnsi="Times New Roman" w:cs="Times New Roman"/>
        </w:rPr>
        <w:t xml:space="preserve"> </w:t>
      </w:r>
      <w:r>
        <w:rPr>
          <w:rFonts w:ascii="Times New Roman" w:eastAsia="Times New Roman" w:hAnsi="Times New Roman" w:cs="Times New Roman"/>
        </w:rPr>
        <w:t xml:space="preserve">Госавтоинспекции </w:t>
      </w:r>
      <w:r>
        <w:rPr>
          <w:rFonts w:ascii="Times New Roman" w:eastAsia="Times New Roman" w:hAnsi="Times New Roman" w:cs="Times New Roman"/>
        </w:rPr>
        <w:t>о выданном водительском удостоверении</w:t>
      </w:r>
      <w:r>
        <w:rPr>
          <w:rFonts w:ascii="Times New Roman" w:eastAsia="Times New Roman" w:hAnsi="Times New Roman" w:cs="Times New Roman"/>
        </w:rPr>
        <w:t xml:space="preserve"> и</w:t>
      </w:r>
      <w:r>
        <w:rPr>
          <w:rFonts w:ascii="Times New Roman" w:eastAsia="Times New Roman" w:hAnsi="Times New Roman" w:cs="Times New Roman"/>
        </w:rPr>
        <w:t xml:space="preserve"> о привлечении к административной ответственности</w:t>
      </w:r>
      <w:r>
        <w:rPr>
          <w:rFonts w:ascii="Times New Roman" w:eastAsia="Times New Roman" w:hAnsi="Times New Roman" w:cs="Times New Roman"/>
        </w:rPr>
        <w:t>;</w:t>
      </w:r>
    </w:p>
    <w:p>
      <w:pPr>
        <w:spacing w:before="0" w:after="0"/>
        <w:ind w:right="284"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284" w:firstLine="708"/>
        <w:jc w:val="both"/>
      </w:pPr>
      <w:r>
        <w:rPr>
          <w:rFonts w:ascii="Times New Roman" w:eastAsia="Times New Roman" w:hAnsi="Times New Roman" w:cs="Times New Roman"/>
        </w:rPr>
        <w:t xml:space="preserve">- карточкой операции с </w:t>
      </w:r>
      <w:r>
        <w:rPr>
          <w:rFonts w:ascii="Times New Roman" w:eastAsia="Times New Roman" w:hAnsi="Times New Roman" w:cs="Times New Roman"/>
        </w:rPr>
        <w:t>водительским удостоверением</w:t>
      </w:r>
      <w:r>
        <w:rPr>
          <w:rFonts w:ascii="Times New Roman" w:eastAsia="Times New Roman" w:hAnsi="Times New Roman" w:cs="Times New Roman"/>
        </w:rPr>
        <w:t>;</w:t>
      </w:r>
    </w:p>
    <w:p>
      <w:pPr>
        <w:spacing w:before="0" w:after="0"/>
        <w:ind w:right="284" w:firstLine="708"/>
        <w:jc w:val="both"/>
      </w:pPr>
      <w:r>
        <w:rPr>
          <w:rFonts w:ascii="Times New Roman" w:eastAsia="Times New Roman" w:hAnsi="Times New Roman" w:cs="Times New Roman"/>
        </w:rPr>
        <w:t>- карточкой учета транспортного средства;</w:t>
      </w:r>
    </w:p>
    <w:p>
      <w:pPr>
        <w:spacing w:before="0" w:after="0"/>
        <w:ind w:right="284" w:firstLine="708"/>
        <w:jc w:val="both"/>
      </w:pPr>
      <w:r>
        <w:rPr>
          <w:rFonts w:ascii="Times New Roman" w:eastAsia="Times New Roman" w:hAnsi="Times New Roman" w:cs="Times New Roman"/>
        </w:rPr>
        <w:t xml:space="preserve">- протоколом об отстранении от управления транспортным средством от </w:t>
      </w:r>
      <w:r>
        <w:rPr>
          <w:rFonts w:ascii="Times New Roman" w:eastAsia="Times New Roman" w:hAnsi="Times New Roman" w:cs="Times New Roman"/>
        </w:rPr>
        <w:t>18.01.2026</w:t>
      </w:r>
      <w:r>
        <w:rPr>
          <w:rFonts w:ascii="Times New Roman" w:eastAsia="Times New Roman" w:hAnsi="Times New Roman" w:cs="Times New Roman"/>
        </w:rPr>
        <w:t xml:space="preserve"> г.;</w:t>
      </w:r>
    </w:p>
    <w:p>
      <w:pPr>
        <w:spacing w:before="0" w:after="0"/>
        <w:ind w:right="284"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w:t>
      </w:r>
    </w:p>
    <w:p>
      <w:pPr>
        <w:spacing w:before="0" w:after="0"/>
        <w:ind w:right="284" w:firstLine="708"/>
        <w:jc w:val="both"/>
      </w:pPr>
      <w:r>
        <w:rPr>
          <w:rFonts w:ascii="Times New Roman" w:eastAsia="Times New Roman" w:hAnsi="Times New Roman" w:cs="Times New Roman"/>
        </w:rPr>
        <w:t>- протоколом задержания транспортного средства от 25.07.2026 г.;</w:t>
      </w:r>
    </w:p>
    <w:p>
      <w:pPr>
        <w:spacing w:before="0" w:after="0"/>
        <w:ind w:right="284" w:firstLine="708"/>
        <w:jc w:val="both"/>
      </w:pPr>
      <w:r>
        <w:rPr>
          <w:rFonts w:ascii="Times New Roman" w:eastAsia="Times New Roman" w:hAnsi="Times New Roman" w:cs="Times New Roman"/>
        </w:rPr>
        <w:t>- видеозаписью, на которой зафиксированы</w:t>
      </w:r>
      <w:r>
        <w:rPr>
          <w:rFonts w:ascii="Times New Roman" w:eastAsia="Times New Roman" w:hAnsi="Times New Roman" w:cs="Times New Roman"/>
        </w:rPr>
        <w:t xml:space="preserve"> момент управления </w:t>
      </w:r>
      <w:r>
        <w:rPr>
          <w:rFonts w:ascii="Times New Roman" w:eastAsia="Times New Roman" w:hAnsi="Times New Roman" w:cs="Times New Roman"/>
        </w:rPr>
        <w:t>Воеводкиной</w:t>
      </w:r>
      <w:r>
        <w:rPr>
          <w:rFonts w:ascii="Times New Roman" w:eastAsia="Times New Roman" w:hAnsi="Times New Roman" w:cs="Times New Roman"/>
        </w:rPr>
        <w:t xml:space="preserve"> А.М</w:t>
      </w:r>
      <w:r>
        <w:rPr>
          <w:rFonts w:ascii="Times New Roman" w:eastAsia="Times New Roman" w:hAnsi="Times New Roman" w:cs="Times New Roman"/>
        </w:rPr>
        <w:t>. автомобилем,</w:t>
      </w:r>
      <w:r>
        <w:rPr>
          <w:rFonts w:ascii="Times New Roman" w:eastAsia="Times New Roman" w:hAnsi="Times New Roman" w:cs="Times New Roman"/>
        </w:rPr>
        <w:t xml:space="preserve"> процедура отстранения от управления транспортным средством и процедура освидетельствования на состояние алкогольного опьянения.</w:t>
      </w:r>
    </w:p>
    <w:p>
      <w:pPr>
        <w:spacing w:before="0" w:after="0"/>
        <w:ind w:right="284"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Воеводкиной</w:t>
      </w:r>
      <w:r>
        <w:rPr>
          <w:rFonts w:ascii="Times New Roman" w:eastAsia="Times New Roman" w:hAnsi="Times New Roman" w:cs="Times New Roman"/>
        </w:rPr>
        <w:t xml:space="preserve"> А.М</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284"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Воеводкиной</w:t>
      </w:r>
      <w:r>
        <w:rPr>
          <w:rFonts w:ascii="Times New Roman" w:eastAsia="Times New Roman" w:hAnsi="Times New Roman" w:cs="Times New Roman"/>
        </w:rPr>
        <w:t xml:space="preserve"> А.М</w:t>
      </w:r>
      <w:r>
        <w:rPr>
          <w:rFonts w:ascii="Times New Roman" w:eastAsia="Times New Roman" w:hAnsi="Times New Roman" w:cs="Times New Roman"/>
        </w:rPr>
        <w:t xml:space="preserve">.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w:t>
      </w:r>
      <w:r>
        <w:rPr>
          <w:rFonts w:ascii="Times New Roman" w:eastAsia="Times New Roman" w:hAnsi="Times New Roman" w:cs="Times New Roman"/>
        </w:rPr>
        <w:t>содержат уголовно наказуемого деяния.</w:t>
      </w:r>
    </w:p>
    <w:p>
      <w:pPr>
        <w:spacing w:before="0" w:after="0"/>
        <w:ind w:right="284"/>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Смягчающих административную ответственность обстоятельств мировым судьей не установлено.</w:t>
      </w:r>
    </w:p>
    <w:p>
      <w:pPr>
        <w:spacing w:before="0" w:after="0"/>
        <w:ind w:right="284" w:firstLine="708"/>
        <w:jc w:val="both"/>
      </w:pPr>
      <w:r>
        <w:rPr>
          <w:rFonts w:ascii="Times New Roman" w:eastAsia="Times New Roman" w:hAnsi="Times New Roman" w:cs="Times New Roman"/>
        </w:rPr>
        <w:t xml:space="preserve">Отягчающим обстоятельством является повторное совершение однородного административного правонарушения. </w:t>
      </w:r>
    </w:p>
    <w:p>
      <w:pPr>
        <w:spacing w:before="0" w:after="0"/>
        <w:ind w:right="284" w:firstLine="708"/>
        <w:jc w:val="both"/>
      </w:pPr>
      <w:r>
        <w:rPr>
          <w:rFonts w:ascii="Times New Roman" w:eastAsia="Times New Roman" w:hAnsi="Times New Roman" w:cs="Times New Roman"/>
        </w:rPr>
        <w:t>Определяя вид и меру наказан</w:t>
      </w:r>
      <w:r>
        <w:rPr>
          <w:rFonts w:ascii="Times New Roman" w:eastAsia="Times New Roman" w:hAnsi="Times New Roman" w:cs="Times New Roman"/>
        </w:rPr>
        <w:t>ия нарушителю, суд учитывает её</w:t>
      </w:r>
      <w:r>
        <w:rPr>
          <w:rFonts w:ascii="Times New Roman" w:eastAsia="Times New Roman" w:hAnsi="Times New Roman" w:cs="Times New Roman"/>
        </w:rPr>
        <w:t xml:space="preserve"> личность, характер </w:t>
      </w:r>
      <w:r>
        <w:rPr>
          <w:rFonts w:ascii="Times New Roman" w:eastAsia="Times New Roman" w:hAnsi="Times New Roman" w:cs="Times New Roman"/>
        </w:rPr>
        <w:t>совершенного ей</w:t>
      </w:r>
      <w:r>
        <w:rPr>
          <w:rFonts w:ascii="Times New Roman" w:eastAsia="Times New Roman" w:hAnsi="Times New Roman" w:cs="Times New Roman"/>
        </w:rPr>
        <w:t xml:space="preserve"> правонарушения, </w:t>
      </w:r>
      <w:r>
        <w:rPr>
          <w:rFonts w:ascii="Times New Roman" w:eastAsia="Times New Roman" w:hAnsi="Times New Roman" w:cs="Times New Roman"/>
        </w:rPr>
        <w:t xml:space="preserve">а именно количество этилового спирта в выдыхаемом воздухе – </w:t>
      </w:r>
      <w:r>
        <w:rPr>
          <w:rFonts w:ascii="Times New Roman" w:eastAsia="Times New Roman" w:hAnsi="Times New Roman" w:cs="Times New Roman"/>
        </w:rPr>
        <w:t>0,50</w:t>
      </w:r>
      <w:r>
        <w:rPr>
          <w:rFonts w:ascii="Times New Roman" w:eastAsia="Times New Roman" w:hAnsi="Times New Roman" w:cs="Times New Roman"/>
        </w:rPr>
        <w:t xml:space="preserve"> 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Воеводкина</w:t>
      </w:r>
      <w:r>
        <w:rPr>
          <w:rFonts w:ascii="Times New Roman" w:eastAsia="Times New Roman" w:hAnsi="Times New Roman" w:cs="Times New Roman"/>
        </w:rPr>
        <w:t xml:space="preserve"> А.М</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а</w:t>
      </w:r>
      <w:r>
        <w:rPr>
          <w:rFonts w:ascii="Times New Roman" w:eastAsia="Times New Roman" w:hAnsi="Times New Roman" w:cs="Times New Roman"/>
        </w:rPr>
        <w:t xml:space="preserve"> автомобилем в состоянии </w:t>
      </w:r>
      <w:r>
        <w:rPr>
          <w:rFonts w:ascii="Times New Roman" w:eastAsia="Times New Roman" w:hAnsi="Times New Roman" w:cs="Times New Roman"/>
        </w:rPr>
        <w:t xml:space="preserve">алкогольного опьянения </w:t>
      </w:r>
      <w:r>
        <w:rPr>
          <w:rFonts w:ascii="Times New Roman" w:eastAsia="Times New Roman" w:hAnsi="Times New Roman" w:cs="Times New Roman"/>
        </w:rPr>
        <w:t>на оживленных улицах города,</w:t>
      </w:r>
      <w:r>
        <w:rPr>
          <w:rFonts w:ascii="Times New Roman" w:eastAsia="Times New Roman" w:hAnsi="Times New Roman" w:cs="Times New Roman"/>
        </w:rPr>
        <w:t xml:space="preserve"> </w:t>
      </w:r>
      <w:r>
        <w:rPr>
          <w:rFonts w:ascii="Times New Roman" w:eastAsia="Times New Roman" w:hAnsi="Times New Roman" w:cs="Times New Roman"/>
        </w:rPr>
        <w:t>создавая опасность для других участников дорожного движения.</w:t>
      </w:r>
    </w:p>
    <w:p>
      <w:pPr>
        <w:spacing w:before="0" w:after="0"/>
        <w:ind w:right="284"/>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284"/>
        <w:jc w:val="center"/>
      </w:pPr>
    </w:p>
    <w:p>
      <w:pPr>
        <w:spacing w:before="0" w:after="0"/>
        <w:ind w:right="284"/>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284"/>
        <w:jc w:val="center"/>
      </w:pPr>
    </w:p>
    <w:p>
      <w:pPr>
        <w:spacing w:before="0" w:after="0"/>
        <w:ind w:right="284"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Воеводкину</w:t>
      </w:r>
      <w:r>
        <w:rPr>
          <w:rFonts w:ascii="Times New Roman" w:eastAsia="Times New Roman" w:hAnsi="Times New Roman" w:cs="Times New Roman"/>
          <w:b/>
          <w:bCs/>
        </w:rPr>
        <w:t xml:space="preserve"> Анжелу Михайловну</w:t>
      </w:r>
      <w:r>
        <w:rPr>
          <w:rFonts w:ascii="Times New Roman" w:eastAsia="Times New Roman" w:hAnsi="Times New Roman" w:cs="Times New Roman"/>
        </w:rPr>
        <w:t xml:space="preserve"> </w:t>
      </w:r>
      <w:r>
        <w:rPr>
          <w:rFonts w:ascii="Times New Roman" w:eastAsia="Times New Roman" w:hAnsi="Times New Roman" w:cs="Times New Roman"/>
        </w:rPr>
        <w:t>виновной</w:t>
      </w:r>
      <w:r>
        <w:rPr>
          <w:rFonts w:ascii="Times New Roman" w:eastAsia="Times New Roman" w:hAnsi="Times New Roman" w:cs="Times New Roman"/>
        </w:rPr>
        <w:t xml:space="preserve">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w:t>
      </w:r>
      <w:r>
        <w:rPr>
          <w:rFonts w:ascii="Times New Roman" w:eastAsia="Times New Roman" w:hAnsi="Times New Roman" w:cs="Times New Roman"/>
        </w:rPr>
        <w:t>значить ей</w:t>
      </w:r>
      <w:r>
        <w:rPr>
          <w:rFonts w:ascii="Times New Roman" w:eastAsia="Times New Roman" w:hAnsi="Times New Roman" w:cs="Times New Roman"/>
        </w:rPr>
        <w:t xml:space="preserve"> наказание в виде </w:t>
      </w:r>
      <w:r>
        <w:rPr>
          <w:rFonts w:ascii="Times New Roman" w:eastAsia="Times New Roman" w:hAnsi="Times New Roman" w:cs="Times New Roman"/>
        </w:rPr>
        <w:t xml:space="preserve">административного штрафа в размере </w:t>
      </w:r>
      <w:r>
        <w:rPr>
          <w:rFonts w:ascii="Times New Roman" w:eastAsia="Times New Roman" w:hAnsi="Times New Roman" w:cs="Times New Roman"/>
        </w:rPr>
        <w:t xml:space="preserve">сорока пяти </w:t>
      </w:r>
      <w:r>
        <w:rPr>
          <w:rFonts w:ascii="Times New Roman" w:eastAsia="Times New Roman" w:hAnsi="Times New Roman" w:cs="Times New Roman"/>
        </w:rPr>
        <w:t xml:space="preserve">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w:t>
      </w:r>
      <w:r>
        <w:rPr>
          <w:rFonts w:ascii="Times New Roman" w:eastAsia="Times New Roman" w:hAnsi="Times New Roman" w:cs="Times New Roman"/>
        </w:rPr>
        <w:t>ср</w:t>
      </w:r>
      <w:r>
        <w:rPr>
          <w:rFonts w:ascii="Times New Roman" w:eastAsia="Times New Roman" w:hAnsi="Times New Roman" w:cs="Times New Roman"/>
        </w:rPr>
        <w:t>едствами на срок один год семь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284"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284"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284"/>
        <w:jc w:val="both"/>
      </w:pPr>
      <w:r>
        <w:rPr>
          <w:rFonts w:ascii="Times New Roman" w:eastAsia="Times New Roman" w:hAnsi="Times New Roman" w:cs="Times New Roman"/>
        </w:rPr>
        <w:t xml:space="preserve">          </w:t>
      </w:r>
      <w:r>
        <w:rPr>
          <w:rFonts w:ascii="Times New Roman" w:eastAsia="Times New Roman" w:hAnsi="Times New Roman" w:cs="Times New Roman"/>
        </w:rP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w:t>
      </w:r>
      <w:r>
        <w:rPr>
          <w:rFonts w:ascii="Times New Roman" w:eastAsia="Times New Roman" w:hAnsi="Times New Roman" w:cs="Times New Roman"/>
        </w:rPr>
        <w:t xml:space="preserve">  </w:t>
      </w:r>
      <w:r>
        <w:rPr>
          <w:rFonts w:ascii="Times New Roman" w:eastAsia="Times New Roman" w:hAnsi="Times New Roman" w:cs="Times New Roman"/>
        </w:rPr>
        <w:t>в указанный орган в тот же срок.</w:t>
      </w:r>
    </w:p>
    <w:p>
      <w:pPr>
        <w:spacing w:before="0" w:after="0"/>
        <w:ind w:right="284"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284"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284"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w:t>
      </w:r>
      <w:r>
        <w:rPr>
          <w:rFonts w:ascii="Times New Roman" w:eastAsia="Times New Roman" w:hAnsi="Times New Roman" w:cs="Times New Roman"/>
        </w:rPr>
        <w:t xml:space="preserve">информационной системе о государственных и муниципальных платежах, по истечении 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284" w:firstLine="720"/>
        <w:jc w:val="both"/>
      </w:pPr>
      <w:r>
        <w:rPr>
          <w:rFonts w:ascii="Times New Roman" w:eastAsia="Times New Roman" w:hAnsi="Times New Roman" w:cs="Times New Roman"/>
        </w:rPr>
        <w:t xml:space="preserve">Настоящее постановление может быть </w:t>
      </w:r>
      <w:r>
        <w:rPr>
          <w:rFonts w:ascii="Times New Roman" w:eastAsia="Times New Roman" w:hAnsi="Times New Roman" w:cs="Times New Roman"/>
        </w:rPr>
        <w:t>обжаловано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 опротестовано в Ханты-Мансийский районный</w:t>
      </w:r>
      <w:r>
        <w:rPr>
          <w:rFonts w:ascii="Times New Roman" w:eastAsia="Times New Roman" w:hAnsi="Times New Roman" w:cs="Times New Roman"/>
        </w:rPr>
        <w:t xml:space="preserve">  </w:t>
      </w:r>
      <w:r>
        <w:rPr>
          <w:rFonts w:ascii="Times New Roman" w:eastAsia="Times New Roman" w:hAnsi="Times New Roman" w:cs="Times New Roman"/>
        </w:rPr>
        <w:t xml:space="preserve">суд через мирового судью в течение 10 </w:t>
      </w:r>
      <w:r>
        <w:rPr>
          <w:rFonts w:ascii="Times New Roman" w:eastAsia="Times New Roman" w:hAnsi="Times New Roman" w:cs="Times New Roman"/>
        </w:rPr>
        <w:t>дней</w:t>
      </w:r>
      <w:r>
        <w:rPr>
          <w:rFonts w:ascii="Times New Roman" w:eastAsia="Times New Roman" w:hAnsi="Times New Roman" w:cs="Times New Roman"/>
        </w:rPr>
        <w:t xml:space="preserve"> со дня получения копии постановления.</w:t>
      </w:r>
    </w:p>
    <w:p>
      <w:pPr>
        <w:spacing w:before="0" w:after="0"/>
        <w:ind w:left="708" w:right="284"/>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284"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w:t>
      </w:r>
      <w:r>
        <w:rPr>
          <w:rFonts w:ascii="Times New Roman" w:eastAsia="Times New Roman" w:hAnsi="Times New Roman" w:cs="Times New Roman"/>
        </w:rPr>
        <w:t>643000000018700</w:t>
      </w:r>
      <w:r>
        <w:rPr>
          <w:rFonts w:ascii="Times New Roman" w:eastAsia="Times New Roman" w:hAnsi="Times New Roman" w:cs="Times New Roman"/>
        </w:rPr>
        <w:t xml:space="preserve"> ОКТМО </w:t>
      </w:r>
      <w:r>
        <w:rPr>
          <w:rFonts w:ascii="Times New Roman" w:eastAsia="Times New Roman" w:hAnsi="Times New Roman" w:cs="Times New Roman"/>
        </w:rPr>
        <w:t>71829000</w:t>
      </w:r>
      <w:r>
        <w:rPr>
          <w:rFonts w:ascii="Times New Roman" w:eastAsia="Times New Roman" w:hAnsi="Times New Roman" w:cs="Times New Roman"/>
        </w:rPr>
        <w:t xml:space="preserve">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//УФК по Ханты-Мансийскому автономному округу - Югре г. Ханты-</w:t>
      </w:r>
      <w:r>
        <w:rPr>
          <w:rFonts w:ascii="Times New Roman" w:eastAsia="Times New Roman" w:hAnsi="Times New Roman" w:cs="Times New Roman"/>
        </w:rPr>
        <w:t xml:space="preserve">Мансийск </w:t>
      </w:r>
      <w:r>
        <w:rPr>
          <w:rFonts w:ascii="Times New Roman" w:eastAsia="Times New Roman" w:hAnsi="Times New Roman" w:cs="Times New Roman"/>
        </w:rPr>
        <w:t xml:space="preserve"> </w:t>
      </w:r>
      <w:r>
        <w:rPr>
          <w:rFonts w:ascii="Times New Roman" w:eastAsia="Times New Roman" w:hAnsi="Times New Roman" w:cs="Times New Roman"/>
        </w:rPr>
        <w:t>БИК</w:t>
      </w:r>
      <w:r>
        <w:rPr>
          <w:rFonts w:ascii="Times New Roman" w:eastAsia="Times New Roman" w:hAnsi="Times New Roman" w:cs="Times New Roman"/>
        </w:rPr>
        <w:t xml:space="preserve"> 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w:t>
      </w:r>
      <w:r>
        <w:rPr>
          <w:rFonts w:ascii="Times New Roman" w:eastAsia="Times New Roman" w:hAnsi="Times New Roman" w:cs="Times New Roman"/>
        </w:rPr>
        <w:t>2</w:t>
      </w:r>
      <w:r>
        <w:rPr>
          <w:rFonts w:ascii="Times New Roman" w:eastAsia="Times New Roman" w:hAnsi="Times New Roman" w:cs="Times New Roman"/>
        </w:rPr>
        <w:t>3</w:t>
      </w:r>
      <w:r>
        <w:rPr>
          <w:rFonts w:ascii="Times New Roman" w:eastAsia="Times New Roman" w:hAnsi="Times New Roman" w:cs="Times New Roman"/>
        </w:rPr>
        <w:t>010001140</w:t>
      </w:r>
      <w:r>
        <w:rPr>
          <w:rFonts w:ascii="Times New Roman" w:eastAsia="Times New Roman" w:hAnsi="Times New Roman" w:cs="Times New Roman"/>
        </w:rPr>
        <w:t xml:space="preserve">, </w:t>
      </w:r>
      <w:r>
        <w:rPr>
          <w:rFonts w:ascii="Times New Roman" w:eastAsia="Times New Roman" w:hAnsi="Times New Roman" w:cs="Times New Roman"/>
          <w:b/>
          <w:bCs/>
        </w:rPr>
        <w:t xml:space="preserve">УИН </w:t>
      </w:r>
      <w:r>
        <w:rPr>
          <w:rFonts w:ascii="Times New Roman" w:eastAsia="Times New Roman" w:hAnsi="Times New Roman" w:cs="Times New Roman"/>
          <w:b/>
          <w:bCs/>
        </w:rPr>
        <w:t>188</w:t>
      </w:r>
      <w:r>
        <w:rPr>
          <w:rFonts w:ascii="Times New Roman" w:eastAsia="Times New Roman" w:hAnsi="Times New Roman" w:cs="Times New Roman"/>
          <w:b/>
          <w:bCs/>
        </w:rPr>
        <w:t>104862</w:t>
      </w:r>
      <w:r>
        <w:rPr>
          <w:rFonts w:ascii="Times New Roman" w:eastAsia="Times New Roman" w:hAnsi="Times New Roman" w:cs="Times New Roman"/>
          <w:b/>
          <w:bCs/>
        </w:rPr>
        <w:t>6025000</w:t>
      </w:r>
      <w:r>
        <w:rPr>
          <w:rFonts w:ascii="Times New Roman" w:eastAsia="Times New Roman" w:hAnsi="Times New Roman" w:cs="Times New Roman"/>
          <w:b/>
          <w:bCs/>
        </w:rPr>
        <w:t>4753</w:t>
      </w:r>
    </w:p>
    <w:p>
      <w:pPr>
        <w:spacing w:before="0" w:after="0"/>
        <w:ind w:right="284" w:firstLine="708"/>
        <w:jc w:val="both"/>
      </w:pPr>
    </w:p>
    <w:p>
      <w:pPr>
        <w:spacing w:before="0" w:after="0"/>
        <w:ind w:right="284" w:firstLine="708"/>
        <w:jc w:val="both"/>
      </w:pPr>
    </w:p>
    <w:p>
      <w:pPr>
        <w:spacing w:before="0" w:after="0"/>
        <w:ind w:right="284"/>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right="284"/>
        <w:jc w:val="both"/>
      </w:pPr>
      <w:r>
        <w:rPr>
          <w:rStyle w:val="cat-UserDefinedgrp-31rplc-51"/>
          <w:rFonts w:ascii="Times New Roman" w:eastAsia="Times New Roman" w:hAnsi="Times New Roman" w:cs="Times New Roman"/>
        </w:rPr>
        <w:t>...</w:t>
      </w:r>
    </w:p>
    <w:p>
      <w:pPr>
        <w:spacing w:before="0" w:after="0"/>
        <w:ind w:right="284"/>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284"/>
        <w:jc w:val="both"/>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8rplc-7">
    <w:name w:val="cat-UserDefined grp-28 rplc-7"/>
    <w:basedOn w:val="DefaultParagraphFont"/>
  </w:style>
  <w:style w:type="character" w:customStyle="1" w:styleId="cat-UserDefinedgrp-29rplc-18">
    <w:name w:val="cat-UserDefined grp-29 rplc-18"/>
    <w:basedOn w:val="DefaultParagraphFont"/>
  </w:style>
  <w:style w:type="character" w:customStyle="1" w:styleId="cat-UserDefinedgrp-30rplc-20">
    <w:name w:val="cat-UserDefined grp-30 rplc-20"/>
    <w:basedOn w:val="DefaultParagraphFont"/>
  </w:style>
  <w:style w:type="character" w:customStyle="1" w:styleId="cat-UserDefinedgrp-29rplc-29">
    <w:name w:val="cat-UserDefined grp-29 rplc-29"/>
    <w:basedOn w:val="DefaultParagraphFont"/>
  </w:style>
  <w:style w:type="character" w:customStyle="1" w:styleId="cat-UserDefinedgrp-30rplc-31">
    <w:name w:val="cat-UserDefined grp-30 rplc-31"/>
    <w:basedOn w:val="DefaultParagraphFont"/>
  </w:style>
  <w:style w:type="character" w:customStyle="1" w:styleId="cat-UserDefinedgrp-31rplc-51">
    <w:name w:val="cat-UserDefined grp-31 rplc-51"/>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